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425.19685039370086"/>
        <w:jc w:val="center"/>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El periodismo en el siglo XXI.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526123046875" w:line="263.4820747375488" w:lineRule="auto"/>
        <w:ind w:left="5.740814208984375" w:right="-6.524658203125" w:firstLine="419.4560361847165"/>
        <w:jc w:val="both"/>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El sábado cuatro de Marzo asistíamos a un apasionante acto protagonizado por Pepa Bueno  y Mar Domínguez, destacadas periodistas que tratarán los temas relacionados con el ejercicio  de su profesión en nuestros tiempos para dar a conocer esta realidad entre los asistentes.  Todo ello se se verá adornado por la magnífica Iglesia Conventual de Santa María que  albergará la entrevista.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924560546875" w:line="263.6177730560303" w:lineRule="auto"/>
        <w:ind w:left="6.4031982421875" w:right="-8.75244140625" w:firstLine="418.79365215151336"/>
        <w:jc w:val="both"/>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Jesús Ruiz Mantilla dirigirá hábilmente una entrevista con un enfoque principal; el desarrollo  del periodismo en España en las últimas décadas; centrado principalmente en dos campos;  el machismo que aún hoy permanece en los medios de comunicación y la necesaria evolución  a la que éstos se han visto avocados en los últimos tiempos ante el desarrollo de las nuevas  tecnologías.  </w:t>
      </w:r>
      <w:r w:rsidDel="00000000" w:rsidR="00000000" w:rsidRPr="00000000">
        <w:drawing>
          <wp:anchor allowOverlap="1" behindDoc="0" distB="114300" distT="114300" distL="114300" distR="114300" hidden="0" layoutInCell="1" locked="0" relativeHeight="0" simplePos="0">
            <wp:simplePos x="0" y="0"/>
            <wp:positionH relativeFrom="column">
              <wp:posOffset>-66674</wp:posOffset>
            </wp:positionH>
            <wp:positionV relativeFrom="paragraph">
              <wp:posOffset>247650</wp:posOffset>
            </wp:positionV>
            <wp:extent cx="4129088" cy="3100222"/>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4129088" cy="3100222"/>
                    </a:xfrm>
                    <a:prstGeom prst="rect"/>
                    <a:ln/>
                  </pic:spPr>
                </pic:pic>
              </a:graphicData>
            </a:graphic>
          </wp:anchor>
        </w:drawing>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397705078125" w:line="263.4820747375488" w:lineRule="auto"/>
        <w:ind w:left="12.144012451171875" w:right="-7.8076171875" w:firstLine="413.052837942529"/>
        <w:jc w:val="both"/>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El acto inicia con una un fuerte aplauso que dará inmediatamente paso a la presentación de  las dos entrevistas; tras indicar el cargo que cada una de las implicadas ostenta; Pepa Bueno  como directora de </w:t>
      </w:r>
      <w:r w:rsidDel="00000000" w:rsidR="00000000" w:rsidRPr="00000000">
        <w:rPr>
          <w:rFonts w:ascii="Arial" w:cs="Arial" w:eastAsia="Arial" w:hAnsi="Arial"/>
          <w:b w:val="0"/>
          <w:i w:val="1"/>
          <w:smallCaps w:val="0"/>
          <w:strike w:val="0"/>
          <w:color w:val="000000"/>
          <w:sz w:val="22.079999923706055"/>
          <w:szCs w:val="22.079999923706055"/>
          <w:u w:val="none"/>
          <w:shd w:fill="auto" w:val="clear"/>
          <w:vertAlign w:val="baseline"/>
          <w:rtl w:val="0"/>
        </w:rPr>
        <w:t xml:space="preserve">El País</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y Mar Domínguez como responsable de la cabecera </w:t>
      </w:r>
      <w:r w:rsidDel="00000000" w:rsidR="00000000" w:rsidRPr="00000000">
        <w:rPr>
          <w:rFonts w:ascii="Arial" w:cs="Arial" w:eastAsia="Arial" w:hAnsi="Arial"/>
          <w:b w:val="0"/>
          <w:i w:val="1"/>
          <w:smallCaps w:val="0"/>
          <w:strike w:val="0"/>
          <w:color w:val="000000"/>
          <w:sz w:val="22.079999923706055"/>
          <w:szCs w:val="22.079999923706055"/>
          <w:u w:val="none"/>
          <w:shd w:fill="auto" w:val="clear"/>
          <w:vertAlign w:val="baseline"/>
          <w:rtl w:val="0"/>
        </w:rPr>
        <w:t xml:space="preserve">Hoy</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se hará  un pequeño repaso vital de cada una de ellas en la que destaca la explicación de los primeros  periódicos con los que entran en contacto; el periódico </w:t>
      </w:r>
      <w:r w:rsidDel="00000000" w:rsidR="00000000" w:rsidRPr="00000000">
        <w:rPr>
          <w:rFonts w:ascii="Arial" w:cs="Arial" w:eastAsia="Arial" w:hAnsi="Arial"/>
          <w:b w:val="0"/>
          <w:i w:val="1"/>
          <w:smallCaps w:val="0"/>
          <w:strike w:val="0"/>
          <w:color w:val="000000"/>
          <w:sz w:val="22.079999923706055"/>
          <w:szCs w:val="22.079999923706055"/>
          <w:u w:val="none"/>
          <w:shd w:fill="auto" w:val="clear"/>
          <w:vertAlign w:val="baseline"/>
          <w:rtl w:val="0"/>
        </w:rPr>
        <w:t xml:space="preserve">Hoy, El País</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o </w:t>
      </w:r>
      <w:r w:rsidDel="00000000" w:rsidR="00000000" w:rsidRPr="00000000">
        <w:rPr>
          <w:rFonts w:ascii="Arial" w:cs="Arial" w:eastAsia="Arial" w:hAnsi="Arial"/>
          <w:b w:val="0"/>
          <w:i w:val="1"/>
          <w:smallCaps w:val="0"/>
          <w:strike w:val="0"/>
          <w:color w:val="000000"/>
          <w:sz w:val="22.079999923706055"/>
          <w:szCs w:val="22.079999923706055"/>
          <w:u w:val="none"/>
          <w:shd w:fill="auto" w:val="clear"/>
          <w:vertAlign w:val="baseline"/>
          <w:rtl w:val="0"/>
        </w:rPr>
        <w:t xml:space="preserve">El Correo</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224365234375" w:line="263.5719966888428" w:lineRule="auto"/>
        <w:ind w:left="11.0400390625" w:right="-4.9755859375" w:firstLine="414.15681133120086"/>
        <w:jc w:val="both"/>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La primera parte del acto corresponde a un fuerte análisis de la situación actual de las mujeres  periodistas y cabe resaltar en este punto un interesante comentario de Pepa Bueno; “las  redacciones están llenas de mujeres mientras que los despachos están llenos de hombres”,  esta fuerte crítica se verá apoyada por datos reales: tan solo el 23% de los periódicos están  dirigidos por mujeres y además solo el 13% están administrados económicamente por ellas.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4287109375" w:line="262.93785095214844" w:lineRule="auto"/>
        <w:ind w:left="7.286529541015625" w:right="-1.929931640625" w:firstLine="417.91032085268523"/>
        <w:jc w:val="both"/>
        <w:rPr>
          <w:sz w:val="22.079999923706055"/>
          <w:szCs w:val="22.079999923706055"/>
        </w:rPr>
      </w:pPr>
      <w:r w:rsidDel="00000000" w:rsidR="00000000" w:rsidRPr="00000000">
        <w:rPr>
          <w:sz w:val="22.079999923706055"/>
          <w:szCs w:val="22.079999923706055"/>
          <w:rtl w:val="0"/>
        </w:rPr>
        <w:t xml:space="preserve">La directora de El País deja una frase para el recuerdo que sintetizará su discurso durante  toda la entrevista: “igualdad es compartir privilegios”.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228271484375" w:line="263.3727836608887" w:lineRule="auto"/>
        <w:ind w:left="0" w:right="-6.522216796875" w:firstLine="425.19685039370086"/>
        <w:jc w:val="both"/>
        <w:rPr>
          <w:sz w:val="22.079999923706055"/>
          <w:szCs w:val="22.079999923706055"/>
        </w:rPr>
      </w:pPr>
      <w:r w:rsidDel="00000000" w:rsidR="00000000" w:rsidRPr="00000000">
        <w:rPr>
          <w:sz w:val="22.079999923706055"/>
          <w:szCs w:val="22.079999923706055"/>
          <w:rtl w:val="0"/>
        </w:rPr>
        <w:t xml:space="preserve">Mar Domínguez aportará entonces algunas experiencias personales como la que vivió en su  juventud cuando una redacción formada exclusivamente por mujeres fue tachada de “centro  de lesbianas” o </w:t>
      </w:r>
      <w:r w:rsidDel="00000000" w:rsidR="00000000" w:rsidRPr="00000000">
        <w:rPr>
          <w:i w:val="1"/>
          <w:sz w:val="22.079999923706055"/>
          <w:szCs w:val="22.079999923706055"/>
          <w:rtl w:val="0"/>
        </w:rPr>
        <w:t xml:space="preserve">La casa de Bernarda Alba</w:t>
      </w:r>
      <w:r w:rsidDel="00000000" w:rsidR="00000000" w:rsidRPr="00000000">
        <w:rPr>
          <w:sz w:val="22.079999923706055"/>
          <w:szCs w:val="22.079999923706055"/>
          <w:rtl w:val="0"/>
        </w:rPr>
        <w:t xml:space="preserve">.</w:t>
      </w:r>
      <w:r w:rsidDel="00000000" w:rsidR="00000000" w:rsidRPr="00000000">
        <w:rPr>
          <w:sz w:val="22.079999923706055"/>
          <w:szCs w:val="22.079999923706055"/>
          <w:rtl w:val="0"/>
        </w:rPr>
        <w:t xml:space="preserve"> Frente a esto será la propia Mar la que exponga  su intención de incluir a más mujeres en campos como artículos de opinión o actos y  entrevistas, al mismo tiempo critica el acoso sistematizado que viven algunas compañeras de  profesión cuando se exponen a la esfera pública.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2314453125" w:line="263.4272289276123" w:lineRule="auto"/>
        <w:ind w:left="5.740814208984375" w:right="-8.773193359375" w:firstLine="419.4560361847165"/>
        <w:jc w:val="both"/>
        <w:rPr>
          <w:sz w:val="22.079999923706055"/>
          <w:szCs w:val="22.079999923706055"/>
        </w:rPr>
      </w:pPr>
      <w:r w:rsidDel="00000000" w:rsidR="00000000" w:rsidRPr="00000000">
        <w:rPr>
          <w:sz w:val="22.079999923706055"/>
          <w:szCs w:val="22.079999923706055"/>
          <w:rtl w:val="0"/>
        </w:rPr>
        <w:t xml:space="preserve">En la segunda parte del evento el tema fundamental girará alrededor de la triple crisis que  deberán afrontar los periódicos a partir del estallido de la burbuja inmobiliaria en 2008. La primera de ellas será la propia crisis financiera que afectaba a todos los sectores del país  y que también le pasará factura a los medios de comunicación, exponiendo a la profesión a  una fuerte precariedad laboral que afectará al ambiente de muchas redacciones y es que, a  pesar de que, como se menciona hacia el final de la entrevista, un periodista fundamenta su  trabajo alrededor de la épica (el poder y la responsabilidad de su profesión) y la credibilidad  social, lo cierto es que el ámbito económico es, al igual que en cualquier otro trabajo, clave. En segunda lugar encontramos la crisis de credibilidad que se generará tras la ruptura del  pacto social en 2008 y el malestar generalizado de las clases medias y bajas con los medios  de comunicación.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73486328125" w:line="263.48155975341797" w:lineRule="auto"/>
        <w:ind w:left="11.0400390625" w:right="-4.315185546875" w:firstLine="414.15681133120086"/>
        <w:jc w:val="both"/>
        <w:rPr>
          <w:sz w:val="22.079999923706055"/>
          <w:szCs w:val="22.079999923706055"/>
        </w:rPr>
      </w:pPr>
      <w:r w:rsidDel="00000000" w:rsidR="00000000" w:rsidRPr="00000000">
        <w:rPr>
          <w:sz w:val="22.079999923706055"/>
          <w:szCs w:val="22.079999923706055"/>
          <w:rtl w:val="0"/>
        </w:rPr>
        <w:t xml:space="preserve">Finalmente se aborda la crisis más importante de todas; la crisis tecnológica; con el avance  de la tecnología el periodismo pierde de golpe tres de las cinco preguntas que debe responder  a la hora de abordar un suceso, el cuándo, el qué y el dónde aunque lograrán asegurar dos  de ellas, el cómo y el porqué. Una vez llegados a este punto las dos directoras abordarán el  desarrollo de la tecnología en los últimos años y ambas coinciden en dos puntos fundamentales; las enormes posibilidades que el periodismo digital ofrece y la necesidad de  ponerle fin a los bulos que han encontrado en internet el lugar perfecto en donde multiplicarse. Con objeto de combatirlos tanto Pepa Bueno como Mar Domínguez hablan de la ética a la  hora de seleccionar qué parte de la información de la noticia se publica y de la línea que debe  seguir el periódico. Se diferencian dos tendencias dentro de este que deben conciliarse, la  necesidad constante de noticias de la que bebe nuestra sociedad frente a un periodismo de  “largo aliento” que permita analizar la situación de un determinado campo a largo plazo  mediante un periodismo de calidad que huya del “aplauso fácil” en redes y en el que se  atienda a la eliminación de la autocensura por miedo a ser criticado.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5234375" w:line="263.6177730560303" w:lineRule="auto"/>
        <w:ind w:left="5.299224853515625" w:right="-6.875" w:firstLine="419.89762554018523"/>
        <w:jc w:val="both"/>
        <w:rPr>
          <w:sz w:val="22.079999923706055"/>
          <w:szCs w:val="22.079999923706055"/>
        </w:rPr>
      </w:pPr>
      <w:r w:rsidDel="00000000" w:rsidR="00000000" w:rsidRPr="00000000">
        <w:rPr>
          <w:sz w:val="22.079999923706055"/>
          <w:szCs w:val="22.079999923706055"/>
          <w:rtl w:val="0"/>
        </w:rPr>
        <w:t xml:space="preserve">Tras la finalización del evento Pepa Buena permanecerá un rato más charlando y tomando  fotos con algunos alumnos del IES Suárez de Figueroa de la mano de “Aulas al reportaje”, una iniciativa que pretende acercar el periodismo a los jóvenes. Entre los participantes cabe  mencionar al joven Pablo, un alumno de 13 años que será felicitado por la propia directora de  El País ante la inteligencia de sus preguntas.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798828125" w:line="262.93859481811523" w:lineRule="auto"/>
        <w:ind w:left="12.144012451171875" w:right="-4.976806640625" w:firstLine="413.052837942529"/>
        <w:jc w:val="both"/>
        <w:rPr>
          <w:b w:val="1"/>
          <w:sz w:val="22.079999923706055"/>
          <w:szCs w:val="22.079999923706055"/>
        </w:rPr>
      </w:pPr>
      <w:r w:rsidDel="00000000" w:rsidR="00000000" w:rsidRPr="00000000">
        <w:rPr>
          <w:sz w:val="22.079999923706055"/>
          <w:szCs w:val="22.079999923706055"/>
          <w:rtl w:val="0"/>
        </w:rPr>
        <w:t xml:space="preserve">En general podemos concluir que asistimos a un acto de divulgación cultural perfectamente ejecutado, destacará la ubicación en la que se celebró así como la facilidad de las  entrevistadas para mantener un discurso de lago más de una hora sin perder el hilo en ningún momento y enlazando contenidos con tal facilidad que parecería sencillo. Situados en plena Extremadura, una de las regiones más atrasadas de Europa y con un  sistema de comunicación tan deteriorado que no invita sino al aislamiento este tipo de eventos  son, sin duda, necesarios; a diferencia de lo que algunos puedan pensar no todo se puede  aprender a través de internet y si de verdad se quiere asegurar un futuro para la región, la  educación es y debe ser un pilar fundamental del desarrollo. </w:t>
      </w: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798828125" w:line="262.93859481811523" w:lineRule="auto"/>
        <w:ind w:left="12.144012451171875" w:right="-4.976806640625" w:firstLine="413.052837942529"/>
        <w:jc w:val="both"/>
        <w:rPr>
          <w:b w:val="1"/>
          <w:sz w:val="22.079999923706055"/>
          <w:szCs w:val="22.079999923706055"/>
        </w:rPr>
      </w:pPr>
      <w:r w:rsidDel="00000000" w:rsidR="00000000" w:rsidRPr="00000000">
        <w:rPr>
          <w:b w:val="1"/>
          <w:sz w:val="22.079999923706055"/>
          <w:szCs w:val="22.079999923706055"/>
          <w:rtl w:val="0"/>
        </w:rPr>
        <w:t xml:space="preserve">Cronista: Andrés García Hernández</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1.9561767578125" w:line="240" w:lineRule="auto"/>
        <w:ind w:left="6.4031982421875" w:right="0" w:firstLine="418.79365215151336"/>
        <w:jc w:val="left"/>
        <w:rPr>
          <w:b w:val="1"/>
          <w:sz w:val="22.079999923706055"/>
          <w:szCs w:val="22.079999923706055"/>
        </w:rPr>
      </w:pPr>
      <w:r w:rsidDel="00000000" w:rsidR="00000000" w:rsidRPr="00000000">
        <w:rPr>
          <w:b w:val="1"/>
          <w:sz w:val="22.079999923706055"/>
          <w:szCs w:val="22.079999923706055"/>
          <w:rtl w:val="0"/>
        </w:rPr>
        <w:t xml:space="preserve">Dibujante: Isa Carrillo</w:t>
      </w:r>
    </w:p>
    <w:sectPr>
      <w:pgSz w:h="16820" w:w="11900" w:orient="portrait"/>
      <w:pgMar w:bottom="1514.3998718261719" w:top="1421.199951171875" w:left="1437.1678161621094" w:right="1376.589355468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